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D2E" w:rsidRPr="00247D2E" w:rsidRDefault="00247D2E" w:rsidP="00247D2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</w:rPr>
      </w:pPr>
      <w:r w:rsidRPr="00247D2E">
        <w:rPr>
          <w:rFonts w:ascii="Times New Roman" w:eastAsia="Times New Roman" w:hAnsi="Times New Roman"/>
          <w:b/>
          <w:bCs/>
          <w:color w:val="000000"/>
          <w:sz w:val="32"/>
          <w:szCs w:val="32"/>
        </w:rPr>
        <w:t>Доходы бюджета муниципального образования</w:t>
      </w:r>
    </w:p>
    <w:p w:rsidR="00247D2E" w:rsidRDefault="00247D2E" w:rsidP="00247D2E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</w:rPr>
      </w:pPr>
      <w:r w:rsidRPr="00247D2E">
        <w:rPr>
          <w:rFonts w:ascii="Times New Roman" w:eastAsia="Times New Roman" w:hAnsi="Times New Roman"/>
          <w:b/>
          <w:bCs/>
          <w:color w:val="000000"/>
          <w:sz w:val="32"/>
          <w:szCs w:val="32"/>
        </w:rPr>
        <w:t>«Город Саратов» на 2018-2022 годы, тыс. руб.</w:t>
      </w:r>
    </w:p>
    <w:p w:rsidR="00247D2E" w:rsidRPr="00247D2E" w:rsidRDefault="00247D2E" w:rsidP="00247D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"/>
          <w:szCs w:val="2"/>
        </w:rPr>
      </w:pPr>
    </w:p>
    <w:tbl>
      <w:tblPr>
        <w:tblStyle w:val="-11"/>
        <w:tblW w:w="10348" w:type="dxa"/>
        <w:tblInd w:w="-459" w:type="dxa"/>
        <w:tblLayout w:type="fixed"/>
        <w:tblLook w:val="04A0"/>
      </w:tblPr>
      <w:tblGrid>
        <w:gridCol w:w="2943"/>
        <w:gridCol w:w="1560"/>
        <w:gridCol w:w="1593"/>
        <w:gridCol w:w="1417"/>
        <w:gridCol w:w="1418"/>
        <w:gridCol w:w="1417"/>
      </w:tblGrid>
      <w:tr w:rsidR="00042817" w:rsidRPr="00247D2E" w:rsidTr="005817B8">
        <w:trPr>
          <w:cnfStyle w:val="100000000000"/>
          <w:trHeight w:val="277"/>
          <w:tblHeader/>
        </w:trPr>
        <w:tc>
          <w:tcPr>
            <w:cnfStyle w:val="001000000000"/>
            <w:tcW w:w="2943" w:type="dxa"/>
            <w:shd w:val="clear" w:color="auto" w:fill="DAEEF3" w:themeFill="accent5" w:themeFillTint="33"/>
            <w:vAlign w:val="center"/>
            <w:hideMark/>
          </w:tcPr>
          <w:p w:rsidR="00042817" w:rsidRPr="00247D2E" w:rsidRDefault="00042817" w:rsidP="00042817">
            <w:pPr>
              <w:jc w:val="center"/>
              <w:rPr>
                <w:rFonts w:ascii="Times New Roman" w:eastAsia="Times New Roman" w:hAnsi="Times New Roman"/>
                <w:bCs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center"/>
            <w:hideMark/>
          </w:tcPr>
          <w:p w:rsidR="00042817" w:rsidRPr="00247D2E" w:rsidRDefault="00042817" w:rsidP="00042817">
            <w:pPr>
              <w:jc w:val="center"/>
              <w:cnfStyle w:val="100000000000"/>
              <w:rPr>
                <w:rFonts w:ascii="Times New Roman" w:eastAsia="Times New Roman" w:hAnsi="Times New Roman"/>
                <w:bCs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</w:rPr>
              <w:t>201</w:t>
            </w: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  <w:lang w:val="en-US"/>
              </w:rPr>
              <w:t>8</w:t>
            </w: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</w:rPr>
              <w:t xml:space="preserve"> год (отчет)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center"/>
            <w:hideMark/>
          </w:tcPr>
          <w:p w:rsidR="00042817" w:rsidRPr="00247D2E" w:rsidRDefault="00042817" w:rsidP="00042817">
            <w:pPr>
              <w:jc w:val="center"/>
              <w:cnfStyle w:val="100000000000"/>
              <w:rPr>
                <w:rFonts w:ascii="Times New Roman" w:eastAsia="Times New Roman" w:hAnsi="Times New Roman"/>
                <w:bCs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</w:rPr>
              <w:t>201</w:t>
            </w: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  <w:lang w:val="en-US"/>
              </w:rPr>
              <w:t>9</w:t>
            </w: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</w:rPr>
              <w:t xml:space="preserve"> год (план)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center"/>
            <w:hideMark/>
          </w:tcPr>
          <w:p w:rsidR="00042817" w:rsidRPr="00247D2E" w:rsidRDefault="00042817" w:rsidP="00042817">
            <w:pPr>
              <w:jc w:val="center"/>
              <w:cnfStyle w:val="100000000000"/>
              <w:rPr>
                <w:rFonts w:ascii="Times New Roman" w:eastAsia="Times New Roman" w:hAnsi="Times New Roman"/>
                <w:bCs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</w:rPr>
              <w:t>20</w:t>
            </w:r>
            <w:proofErr w:type="spellStart"/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  <w:lang w:val="en-US"/>
              </w:rPr>
              <w:t>20</w:t>
            </w:r>
            <w:proofErr w:type="spellEnd"/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042817" w:rsidRPr="00247D2E" w:rsidRDefault="00042817" w:rsidP="00042817">
            <w:pPr>
              <w:jc w:val="center"/>
              <w:cnfStyle w:val="100000000000"/>
              <w:rPr>
                <w:rFonts w:ascii="Times New Roman" w:eastAsia="Times New Roman" w:hAnsi="Times New Roman"/>
                <w:bCs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</w:rPr>
              <w:t>202</w:t>
            </w: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  <w:lang w:val="en-US"/>
              </w:rPr>
              <w:t>1</w:t>
            </w: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DAEEF3" w:themeFill="accent5" w:themeFillTint="33"/>
            <w:vAlign w:val="center"/>
          </w:tcPr>
          <w:p w:rsidR="00042817" w:rsidRPr="00247D2E" w:rsidRDefault="00042817" w:rsidP="00042817">
            <w:pPr>
              <w:jc w:val="center"/>
              <w:cnfStyle w:val="100000000000"/>
              <w:rPr>
                <w:rFonts w:ascii="Times New Roman" w:eastAsia="Times New Roman" w:hAnsi="Times New Roman"/>
                <w:bCs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</w:rPr>
              <w:t>202</w:t>
            </w: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  <w:lang w:val="en-US"/>
              </w:rPr>
              <w:t>2</w:t>
            </w: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</w:rPr>
              <w:t xml:space="preserve"> год</w:t>
            </w:r>
          </w:p>
        </w:tc>
      </w:tr>
      <w:tr w:rsidR="00042817" w:rsidRPr="00247D2E" w:rsidTr="005817B8">
        <w:trPr>
          <w:cnfStyle w:val="000000100000"/>
          <w:trHeight w:val="300"/>
        </w:trPr>
        <w:tc>
          <w:tcPr>
            <w:cnfStyle w:val="001000000000"/>
            <w:tcW w:w="2943" w:type="dxa"/>
            <w:shd w:val="clear" w:color="auto" w:fill="8DB3E2" w:themeFill="text2" w:themeFillTint="66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60" w:type="dxa"/>
            <w:shd w:val="clear" w:color="auto" w:fill="8DB3E2" w:themeFill="text2" w:themeFillTint="66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6 963 845,6</w:t>
            </w:r>
          </w:p>
        </w:tc>
        <w:tc>
          <w:tcPr>
            <w:tcW w:w="1593" w:type="dxa"/>
            <w:shd w:val="clear" w:color="auto" w:fill="8DB3E2" w:themeFill="text2" w:themeFillTint="66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7 203 269,6</w:t>
            </w:r>
          </w:p>
        </w:tc>
        <w:tc>
          <w:tcPr>
            <w:tcW w:w="1417" w:type="dxa"/>
            <w:shd w:val="clear" w:color="auto" w:fill="8DB3E2" w:themeFill="text2" w:themeFillTint="66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7 299 891,3</w:t>
            </w:r>
          </w:p>
        </w:tc>
        <w:tc>
          <w:tcPr>
            <w:tcW w:w="1418" w:type="dxa"/>
            <w:shd w:val="clear" w:color="auto" w:fill="8DB3E2" w:themeFill="text2" w:themeFillTint="66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7 373 016,7</w:t>
            </w:r>
          </w:p>
        </w:tc>
        <w:tc>
          <w:tcPr>
            <w:tcW w:w="1417" w:type="dxa"/>
            <w:shd w:val="clear" w:color="auto" w:fill="8DB3E2" w:themeFill="text2" w:themeFillTint="66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7 669 102,1</w:t>
            </w:r>
          </w:p>
        </w:tc>
      </w:tr>
      <w:tr w:rsidR="00042817" w:rsidRPr="00247D2E" w:rsidTr="005817B8">
        <w:trPr>
          <w:cnfStyle w:val="000000010000"/>
          <w:trHeight w:val="300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42817" w:rsidRPr="00247D2E" w:rsidTr="005817B8">
        <w:trPr>
          <w:cnfStyle w:val="000000100000"/>
          <w:trHeight w:val="625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4 419 324,4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4 550 000,0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4 867 244,0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5</w:t>
            </w: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247D2E">
              <w:rPr>
                <w:rFonts w:ascii="Times New Roman" w:hAnsi="Times New Roman"/>
                <w:sz w:val="24"/>
                <w:szCs w:val="24"/>
              </w:rPr>
              <w:t>207</w:t>
            </w: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47D2E">
              <w:rPr>
                <w:rFonts w:ascii="Times New Roman" w:hAnsi="Times New Roman"/>
                <w:sz w:val="24"/>
                <w:szCs w:val="24"/>
              </w:rPr>
              <w:t>951,0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247D2E">
              <w:rPr>
                <w:rFonts w:ascii="Times New Roman" w:hAnsi="Times New Roman"/>
                <w:sz w:val="24"/>
                <w:szCs w:val="24"/>
              </w:rPr>
              <w:t xml:space="preserve"> 572 508,0</w:t>
            </w:r>
          </w:p>
        </w:tc>
      </w:tr>
      <w:tr w:rsidR="00042817" w:rsidRPr="00247D2E" w:rsidTr="005817B8">
        <w:trPr>
          <w:cnfStyle w:val="000000010000"/>
          <w:trHeight w:val="1135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Налог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42 248,3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48 116,3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48 116,3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48 116,3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48 116,3</w:t>
            </w:r>
          </w:p>
        </w:tc>
      </w:tr>
      <w:tr w:rsidR="00042817" w:rsidRPr="00247D2E" w:rsidTr="005817B8">
        <w:trPr>
          <w:cnfStyle w:val="000000100000"/>
          <w:trHeight w:val="1137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568 455,7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562 106,0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485</w:t>
            </w:r>
            <w:r w:rsidRPr="00247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864</w:t>
            </w:r>
            <w:r w:rsidRPr="00247D2E">
              <w:rPr>
                <w:rFonts w:ascii="Times New Roman" w:hAnsi="Times New Roman"/>
                <w:sz w:val="24"/>
                <w:szCs w:val="24"/>
              </w:rPr>
              <w:t>,</w:t>
            </w: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127 308,0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42817" w:rsidRPr="00247D2E" w:rsidTr="005817B8">
        <w:trPr>
          <w:cnfStyle w:val="000000010000"/>
          <w:trHeight w:val="738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6 345,4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9 500,0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10 578,0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10 974,0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11 377,0</w:t>
            </w:r>
          </w:p>
        </w:tc>
      </w:tr>
      <w:tr w:rsidR="00042817" w:rsidRPr="00247D2E" w:rsidTr="005817B8">
        <w:trPr>
          <w:cnfStyle w:val="000000100000"/>
          <w:trHeight w:val="1411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31 120,5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32 326,0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247D2E">
              <w:rPr>
                <w:rFonts w:ascii="Times New Roman" w:hAnsi="Times New Roman"/>
                <w:sz w:val="24"/>
                <w:szCs w:val="24"/>
              </w:rPr>
              <w:t>4 261,0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247D2E">
              <w:rPr>
                <w:rFonts w:ascii="Times New Roman" w:hAnsi="Times New Roman"/>
                <w:sz w:val="24"/>
                <w:szCs w:val="24"/>
              </w:rPr>
              <w:t>5 543</w:t>
            </w: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247D2E">
              <w:rPr>
                <w:rFonts w:ascii="Times New Roman" w:hAnsi="Times New Roman"/>
                <w:sz w:val="24"/>
                <w:szCs w:val="24"/>
              </w:rPr>
              <w:t>6</w:t>
            </w: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247D2E">
              <w:rPr>
                <w:rFonts w:ascii="Times New Roman" w:hAnsi="Times New Roman"/>
                <w:sz w:val="24"/>
                <w:szCs w:val="24"/>
              </w:rPr>
              <w:t>847</w:t>
            </w: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</w:tr>
      <w:tr w:rsidR="00042817" w:rsidRPr="00247D2E" w:rsidTr="005817B8">
        <w:trPr>
          <w:cnfStyle w:val="000000010000"/>
          <w:trHeight w:val="1986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538 951,5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586 352,0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615 829,0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 xml:space="preserve">714 </w:t>
            </w: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247D2E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766 036,0</w:t>
            </w:r>
          </w:p>
        </w:tc>
      </w:tr>
      <w:tr w:rsidR="00042817" w:rsidRPr="00247D2E" w:rsidTr="005817B8">
        <w:trPr>
          <w:cnfStyle w:val="000000100000"/>
          <w:trHeight w:val="300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Земельный налог 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354 014,9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 xml:space="preserve">382 353,0 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358 525,0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359 914,0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361 328,0</w:t>
            </w:r>
          </w:p>
        </w:tc>
      </w:tr>
      <w:tr w:rsidR="00042817" w:rsidRPr="00247D2E" w:rsidTr="005817B8">
        <w:trPr>
          <w:cnfStyle w:val="000000010000"/>
          <w:trHeight w:val="300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168 180,0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201 786,0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192 813,0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199 647,0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207 103,0</w:t>
            </w:r>
          </w:p>
        </w:tc>
      </w:tr>
      <w:tr w:rsidR="00042817" w:rsidRPr="00247D2E" w:rsidTr="005817B8">
        <w:trPr>
          <w:cnfStyle w:val="000000100000"/>
          <w:trHeight w:val="855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42817" w:rsidRPr="00247D2E" w:rsidTr="005817B8">
        <w:trPr>
          <w:cnfStyle w:val="000000010000"/>
          <w:trHeight w:val="277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538 878,8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621 012,3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247D2E">
              <w:rPr>
                <w:rFonts w:ascii="Times New Roman" w:hAnsi="Times New Roman"/>
                <w:sz w:val="24"/>
                <w:szCs w:val="24"/>
              </w:rPr>
              <w:t>84</w:t>
            </w: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47D2E">
              <w:rPr>
                <w:rFonts w:ascii="Times New Roman" w:hAnsi="Times New Roman"/>
                <w:sz w:val="24"/>
                <w:szCs w:val="24"/>
              </w:rPr>
              <w:t>726,8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572 379,5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247D2E">
              <w:rPr>
                <w:rFonts w:ascii="Times New Roman" w:hAnsi="Times New Roman"/>
                <w:sz w:val="24"/>
                <w:szCs w:val="24"/>
              </w:rPr>
              <w:t>68 899,4</w:t>
            </w:r>
          </w:p>
        </w:tc>
      </w:tr>
      <w:tr w:rsidR="00042817" w:rsidRPr="00247D2E" w:rsidTr="005817B8">
        <w:trPr>
          <w:cnfStyle w:val="000000100000"/>
          <w:trHeight w:val="739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Платежи при использовании природными ресурсами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15 721,4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27 450,0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36 000,</w:t>
            </w: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36 000,</w:t>
            </w: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36 000,</w:t>
            </w: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042817" w:rsidRPr="00247D2E" w:rsidTr="005817B8">
        <w:trPr>
          <w:cnfStyle w:val="000000010000"/>
          <w:trHeight w:val="630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lastRenderedPageBreak/>
              <w:t>Доходы от оказания платных услуг (работ) и компенсации затрат государства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8 475,4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10 847,6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734,1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753,8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777,3</w:t>
            </w:r>
          </w:p>
        </w:tc>
      </w:tr>
      <w:tr w:rsidR="00042817" w:rsidRPr="00247D2E" w:rsidTr="005817B8">
        <w:trPr>
          <w:cnfStyle w:val="000000100000"/>
          <w:trHeight w:val="600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105 791,0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63 915,0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62 350,0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57 250,0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57 250,0</w:t>
            </w:r>
          </w:p>
        </w:tc>
      </w:tr>
      <w:tr w:rsidR="00042817" w:rsidRPr="00247D2E" w:rsidTr="005817B8">
        <w:trPr>
          <w:cnfStyle w:val="000000010000"/>
          <w:trHeight w:val="345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165 192,1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05C54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107 262,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2 850,1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2 880,1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2 860,1</w:t>
            </w:r>
          </w:p>
        </w:tc>
      </w:tr>
      <w:tr w:rsidR="00042817" w:rsidRPr="00247D2E" w:rsidTr="005817B8">
        <w:trPr>
          <w:cnfStyle w:val="000000100000"/>
          <w:trHeight w:val="300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1 127,9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 242,6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042817" w:rsidRPr="00247D2E" w:rsidTr="005817B8">
        <w:trPr>
          <w:cnfStyle w:val="000000010000"/>
          <w:trHeight w:val="315"/>
        </w:trPr>
        <w:tc>
          <w:tcPr>
            <w:cnfStyle w:val="001000000000"/>
            <w:tcW w:w="2943" w:type="dxa"/>
            <w:shd w:val="clear" w:color="auto" w:fill="C2D69B" w:themeFill="accent3" w:themeFillTint="99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60" w:type="dxa"/>
            <w:shd w:val="clear" w:color="auto" w:fill="C2D69B" w:themeFill="accent3" w:themeFillTint="99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8 698 860,3</w:t>
            </w:r>
          </w:p>
        </w:tc>
        <w:tc>
          <w:tcPr>
            <w:tcW w:w="1593" w:type="dxa"/>
            <w:shd w:val="clear" w:color="auto" w:fill="C2D69B" w:themeFill="accent3" w:themeFillTint="99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5817B8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143</w:t>
            </w:r>
            <w:r w:rsidR="005817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172,5</w:t>
            </w:r>
          </w:p>
        </w:tc>
        <w:tc>
          <w:tcPr>
            <w:tcW w:w="1417" w:type="dxa"/>
            <w:shd w:val="clear" w:color="auto" w:fill="C2D69B" w:themeFill="accent3" w:themeFillTint="99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7 134 140,3</w:t>
            </w:r>
          </w:p>
        </w:tc>
        <w:tc>
          <w:tcPr>
            <w:tcW w:w="1418" w:type="dxa"/>
            <w:shd w:val="clear" w:color="auto" w:fill="C2D69B" w:themeFill="accent3" w:themeFillTint="99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7 653 575,2</w:t>
            </w:r>
          </w:p>
        </w:tc>
        <w:tc>
          <w:tcPr>
            <w:tcW w:w="1417" w:type="dxa"/>
            <w:shd w:val="clear" w:color="auto" w:fill="C2D69B" w:themeFill="accent3" w:themeFillTint="99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8 212 003,7</w:t>
            </w:r>
          </w:p>
        </w:tc>
      </w:tr>
      <w:tr w:rsidR="00042817" w:rsidRPr="00247D2E" w:rsidTr="005817B8">
        <w:trPr>
          <w:cnfStyle w:val="000000100000"/>
          <w:trHeight w:val="315"/>
        </w:trPr>
        <w:tc>
          <w:tcPr>
            <w:cnfStyle w:val="001000000000"/>
            <w:tcW w:w="2943" w:type="dxa"/>
            <w:shd w:val="clear" w:color="auto" w:fill="EAF1DD" w:themeFill="accent3" w:themeFillTint="33"/>
            <w:vAlign w:val="bottom"/>
            <w:hideMark/>
          </w:tcPr>
          <w:p w:rsidR="00042817" w:rsidRPr="00247D2E" w:rsidRDefault="00042817" w:rsidP="00362789">
            <w:pP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Дотации</w:t>
            </w:r>
          </w:p>
        </w:tc>
        <w:tc>
          <w:tcPr>
            <w:tcW w:w="1560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37 784,9</w:t>
            </w:r>
          </w:p>
        </w:tc>
        <w:tc>
          <w:tcPr>
            <w:tcW w:w="1593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39 454,9</w:t>
            </w:r>
          </w:p>
        </w:tc>
        <w:tc>
          <w:tcPr>
            <w:tcW w:w="1417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39 454,9</w:t>
            </w:r>
          </w:p>
        </w:tc>
        <w:tc>
          <w:tcPr>
            <w:tcW w:w="1418" w:type="dxa"/>
            <w:shd w:val="clear" w:color="auto" w:fill="EAF1DD" w:themeFill="accent3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EAF1DD" w:themeFill="accent3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42817" w:rsidRPr="00247D2E" w:rsidTr="005817B8">
        <w:trPr>
          <w:cnfStyle w:val="000000010000"/>
          <w:trHeight w:val="315"/>
        </w:trPr>
        <w:tc>
          <w:tcPr>
            <w:cnfStyle w:val="001000000000"/>
            <w:tcW w:w="2943" w:type="dxa"/>
            <w:shd w:val="clear" w:color="auto" w:fill="EAF1DD" w:themeFill="accent3" w:themeFillTint="33"/>
            <w:vAlign w:val="bottom"/>
            <w:hideMark/>
          </w:tcPr>
          <w:p w:rsidR="00042817" w:rsidRPr="00247D2E" w:rsidRDefault="00042817" w:rsidP="00362789">
            <w:pP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Субсидии</w:t>
            </w:r>
          </w:p>
        </w:tc>
        <w:tc>
          <w:tcPr>
            <w:tcW w:w="1560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2 204 660,1</w:t>
            </w:r>
          </w:p>
        </w:tc>
        <w:tc>
          <w:tcPr>
            <w:tcW w:w="1593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4 517 254,2</w:t>
            </w:r>
          </w:p>
        </w:tc>
        <w:tc>
          <w:tcPr>
            <w:tcW w:w="1417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1 065 032,2</w:t>
            </w:r>
          </w:p>
        </w:tc>
        <w:tc>
          <w:tcPr>
            <w:tcW w:w="1418" w:type="dxa"/>
            <w:shd w:val="clear" w:color="auto" w:fill="EAF1DD" w:themeFill="accent3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1 062 638,0</w:t>
            </w:r>
          </w:p>
        </w:tc>
        <w:tc>
          <w:tcPr>
            <w:tcW w:w="1417" w:type="dxa"/>
            <w:shd w:val="clear" w:color="auto" w:fill="EAF1DD" w:themeFill="accent3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 1 163 187,4</w:t>
            </w:r>
          </w:p>
        </w:tc>
      </w:tr>
      <w:tr w:rsidR="00042817" w:rsidRPr="00247D2E" w:rsidTr="005817B8">
        <w:trPr>
          <w:cnfStyle w:val="000000100000"/>
          <w:trHeight w:val="315"/>
        </w:trPr>
        <w:tc>
          <w:tcPr>
            <w:cnfStyle w:val="001000000000"/>
            <w:tcW w:w="2943" w:type="dxa"/>
            <w:shd w:val="clear" w:color="auto" w:fill="EAF1DD" w:themeFill="accent3" w:themeFillTint="33"/>
            <w:vAlign w:val="bottom"/>
            <w:hideMark/>
          </w:tcPr>
          <w:p w:rsidR="00042817" w:rsidRPr="00247D2E" w:rsidRDefault="00042817" w:rsidP="00362789">
            <w:pP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Субвенции</w:t>
            </w:r>
          </w:p>
        </w:tc>
        <w:tc>
          <w:tcPr>
            <w:tcW w:w="1560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4 962 407,4</w:t>
            </w:r>
          </w:p>
        </w:tc>
        <w:tc>
          <w:tcPr>
            <w:tcW w:w="1593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5 152 803,7</w:t>
            </w:r>
          </w:p>
        </w:tc>
        <w:tc>
          <w:tcPr>
            <w:tcW w:w="1417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6 029 653,2</w:t>
            </w:r>
          </w:p>
        </w:tc>
        <w:tc>
          <w:tcPr>
            <w:tcW w:w="1418" w:type="dxa"/>
            <w:shd w:val="clear" w:color="auto" w:fill="EAF1DD" w:themeFill="accent3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6 590 937,2</w:t>
            </w:r>
          </w:p>
        </w:tc>
        <w:tc>
          <w:tcPr>
            <w:tcW w:w="1417" w:type="dxa"/>
            <w:shd w:val="clear" w:color="auto" w:fill="EAF1DD" w:themeFill="accent3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7 048 816,3</w:t>
            </w:r>
          </w:p>
        </w:tc>
      </w:tr>
      <w:tr w:rsidR="00042817" w:rsidRPr="00247D2E" w:rsidTr="005817B8">
        <w:trPr>
          <w:cnfStyle w:val="000000010000"/>
          <w:trHeight w:val="315"/>
        </w:trPr>
        <w:tc>
          <w:tcPr>
            <w:cnfStyle w:val="001000000000"/>
            <w:tcW w:w="2943" w:type="dxa"/>
            <w:shd w:val="clear" w:color="auto" w:fill="EAF1DD" w:themeFill="accent3" w:themeFillTint="33"/>
            <w:vAlign w:val="bottom"/>
            <w:hideMark/>
          </w:tcPr>
          <w:p w:rsidR="00042817" w:rsidRPr="00247D2E" w:rsidRDefault="00042817" w:rsidP="00362789">
            <w:pP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60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1 502 523,2</w:t>
            </w:r>
          </w:p>
        </w:tc>
        <w:tc>
          <w:tcPr>
            <w:tcW w:w="1593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1 582 031,9</w:t>
            </w:r>
          </w:p>
        </w:tc>
        <w:tc>
          <w:tcPr>
            <w:tcW w:w="1417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EAF1DD" w:themeFill="accent3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EAF1DD" w:themeFill="accent3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042817" w:rsidRPr="00247D2E" w:rsidTr="005817B8">
        <w:trPr>
          <w:cnfStyle w:val="000000100000"/>
          <w:trHeight w:val="315"/>
        </w:trPr>
        <w:tc>
          <w:tcPr>
            <w:cnfStyle w:val="001000000000"/>
            <w:tcW w:w="2943" w:type="dxa"/>
            <w:shd w:val="clear" w:color="auto" w:fill="EAF1DD" w:themeFill="accent3" w:themeFillTint="33"/>
            <w:vAlign w:val="bottom"/>
            <w:hideMark/>
          </w:tcPr>
          <w:p w:rsidR="00042817" w:rsidRPr="00247D2E" w:rsidRDefault="00042817" w:rsidP="00362789">
            <w:pP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системы Российской Федерации  остатков субсидий прошлых лет</w:t>
            </w:r>
          </w:p>
        </w:tc>
        <w:tc>
          <w:tcPr>
            <w:tcW w:w="1560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12,9 </w:t>
            </w:r>
          </w:p>
        </w:tc>
        <w:tc>
          <w:tcPr>
            <w:tcW w:w="1593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38 577,1</w:t>
            </w:r>
          </w:p>
        </w:tc>
        <w:tc>
          <w:tcPr>
            <w:tcW w:w="1417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EAF1DD" w:themeFill="accent3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EAF1DD" w:themeFill="accent3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042817" w:rsidRPr="00247D2E" w:rsidTr="005817B8">
        <w:trPr>
          <w:cnfStyle w:val="000000010000"/>
          <w:trHeight w:val="315"/>
        </w:trPr>
        <w:tc>
          <w:tcPr>
            <w:cnfStyle w:val="001000000000"/>
            <w:tcW w:w="2943" w:type="dxa"/>
            <w:shd w:val="clear" w:color="auto" w:fill="EAF1DD" w:themeFill="accent3" w:themeFillTint="33"/>
            <w:vAlign w:val="bottom"/>
            <w:hideMark/>
          </w:tcPr>
          <w:p w:rsidR="00042817" w:rsidRPr="00247D2E" w:rsidRDefault="00042817" w:rsidP="00362789">
            <w:pP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560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-8 528,2</w:t>
            </w:r>
          </w:p>
        </w:tc>
        <w:tc>
          <w:tcPr>
            <w:tcW w:w="1593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-186 949,4</w:t>
            </w:r>
          </w:p>
        </w:tc>
        <w:tc>
          <w:tcPr>
            <w:tcW w:w="1417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EAF1DD" w:themeFill="accent3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EAF1DD" w:themeFill="accent3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042817" w:rsidRPr="00247D2E" w:rsidTr="005817B8">
        <w:trPr>
          <w:cnfStyle w:val="000000100000"/>
          <w:trHeight w:val="315"/>
        </w:trPr>
        <w:tc>
          <w:tcPr>
            <w:cnfStyle w:val="001000000000"/>
            <w:tcW w:w="2943" w:type="dxa"/>
            <w:shd w:val="clear" w:color="auto" w:fill="D99594" w:themeFill="accent2" w:themeFillTint="99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Всего доходов</w:t>
            </w:r>
          </w:p>
        </w:tc>
        <w:tc>
          <w:tcPr>
            <w:tcW w:w="1560" w:type="dxa"/>
            <w:shd w:val="clear" w:color="auto" w:fill="D99594" w:themeFill="accent2" w:themeFillTint="99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15 662 705,9</w:t>
            </w:r>
          </w:p>
        </w:tc>
        <w:tc>
          <w:tcPr>
            <w:tcW w:w="1593" w:type="dxa"/>
            <w:shd w:val="clear" w:color="auto" w:fill="D99594" w:themeFill="accent2" w:themeFillTint="99"/>
            <w:noWrap/>
            <w:vAlign w:val="bottom"/>
            <w:hideMark/>
          </w:tcPr>
          <w:p w:rsidR="00042817" w:rsidRPr="00247D2E" w:rsidRDefault="00042817" w:rsidP="00362789">
            <w:pPr>
              <w:ind w:left="-107"/>
              <w:jc w:val="right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18 346 442,1</w:t>
            </w:r>
          </w:p>
        </w:tc>
        <w:tc>
          <w:tcPr>
            <w:tcW w:w="1417" w:type="dxa"/>
            <w:shd w:val="clear" w:color="auto" w:fill="D99594" w:themeFill="accent2" w:themeFillTint="99"/>
            <w:noWrap/>
            <w:vAlign w:val="bottom"/>
            <w:hideMark/>
          </w:tcPr>
          <w:p w:rsidR="00042817" w:rsidRPr="00247D2E" w:rsidRDefault="00042817" w:rsidP="00362789">
            <w:pPr>
              <w:ind w:left="-108"/>
              <w:jc w:val="right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14 434 031,6</w:t>
            </w:r>
          </w:p>
        </w:tc>
        <w:tc>
          <w:tcPr>
            <w:tcW w:w="1418" w:type="dxa"/>
            <w:shd w:val="clear" w:color="auto" w:fill="D99594" w:themeFill="accent2" w:themeFillTint="99"/>
            <w:vAlign w:val="bottom"/>
          </w:tcPr>
          <w:p w:rsidR="00042817" w:rsidRPr="00247D2E" w:rsidRDefault="00042817" w:rsidP="00362789">
            <w:pPr>
              <w:ind w:left="-107"/>
              <w:jc w:val="right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15 026 591,9</w:t>
            </w:r>
          </w:p>
        </w:tc>
        <w:tc>
          <w:tcPr>
            <w:tcW w:w="1417" w:type="dxa"/>
            <w:shd w:val="clear" w:color="auto" w:fill="D99594" w:themeFill="accent2" w:themeFillTint="99"/>
            <w:vAlign w:val="bottom"/>
          </w:tcPr>
          <w:p w:rsidR="00042817" w:rsidRPr="00247D2E" w:rsidRDefault="00042817" w:rsidP="00362789">
            <w:pPr>
              <w:ind w:left="-108"/>
              <w:jc w:val="right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15 881 105,8</w:t>
            </w:r>
          </w:p>
        </w:tc>
      </w:tr>
    </w:tbl>
    <w:p w:rsidR="00CE58C9" w:rsidRPr="00247D2E" w:rsidRDefault="00CE58C9" w:rsidP="00247D2E"/>
    <w:sectPr w:rsidR="00CE58C9" w:rsidRPr="00247D2E" w:rsidSect="00794A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34372"/>
    <w:rsid w:val="00042817"/>
    <w:rsid w:val="000B6561"/>
    <w:rsid w:val="001B0C74"/>
    <w:rsid w:val="00247D2E"/>
    <w:rsid w:val="00305C54"/>
    <w:rsid w:val="00471DE6"/>
    <w:rsid w:val="00534372"/>
    <w:rsid w:val="005817B8"/>
    <w:rsid w:val="008C2B14"/>
    <w:rsid w:val="00AF64D6"/>
    <w:rsid w:val="00C00700"/>
    <w:rsid w:val="00CE58C9"/>
    <w:rsid w:val="00D50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-11">
    <w:name w:val="Светлая сетка - Акцент 11"/>
    <w:basedOn w:val="a1"/>
    <w:uiPriority w:val="62"/>
    <w:rsid w:val="0053437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Елена Анатольевна</dc:creator>
  <cp:lastModifiedBy> </cp:lastModifiedBy>
  <cp:revision>5</cp:revision>
  <dcterms:created xsi:type="dcterms:W3CDTF">2019-11-14T10:21:00Z</dcterms:created>
  <dcterms:modified xsi:type="dcterms:W3CDTF">2019-11-15T10:31:00Z</dcterms:modified>
</cp:coreProperties>
</file>